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AD" w:rsidRPr="00AB5F81" w:rsidRDefault="00473DAD" w:rsidP="00473DAD">
      <w:pPr>
        <w:jc w:val="center"/>
        <w:rPr>
          <w:sz w:val="28"/>
          <w:szCs w:val="28"/>
        </w:rPr>
      </w:pPr>
      <w:r w:rsidRPr="00AB5F81">
        <w:rPr>
          <w:noProof/>
        </w:rPr>
        <w:drawing>
          <wp:inline distT="0" distB="0" distL="0" distR="0">
            <wp:extent cx="876300" cy="885825"/>
            <wp:effectExtent l="0" t="0" r="0" b="0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AD" w:rsidRPr="00AB5F81" w:rsidRDefault="00473DAD" w:rsidP="00473DAD">
      <w:pPr>
        <w:jc w:val="center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АДМИНИСТРАЦИЯ  МУНИЦИПАЛЬНОГО ОБРАЗОВАНИЯ</w:t>
      </w:r>
    </w:p>
    <w:p w:rsidR="00473DAD" w:rsidRPr="00AB5F81" w:rsidRDefault="00473DAD" w:rsidP="00473DAD">
      <w:pPr>
        <w:pStyle w:val="aa"/>
        <w:spacing w:line="240" w:lineRule="auto"/>
      </w:pPr>
      <w:r w:rsidRPr="00AB5F81">
        <w:t>РУДНЯНСКИЙ РАЙОН СМОЛЕНСКОЙ ОБЛАСТИ</w:t>
      </w:r>
    </w:p>
    <w:p w:rsidR="00473DAD" w:rsidRPr="00AB5F81" w:rsidRDefault="00473DAD" w:rsidP="00473DAD">
      <w:pPr>
        <w:pStyle w:val="aa"/>
        <w:spacing w:line="240" w:lineRule="auto"/>
      </w:pPr>
    </w:p>
    <w:p w:rsidR="00473DAD" w:rsidRPr="00AB5F81" w:rsidRDefault="00473DAD" w:rsidP="00473DAD">
      <w:pPr>
        <w:pStyle w:val="aa"/>
        <w:spacing w:line="240" w:lineRule="auto"/>
      </w:pPr>
      <w:r w:rsidRPr="00AB5F81">
        <w:t>П О С Т А Н О В Л Е Н И Е</w:t>
      </w:r>
    </w:p>
    <w:p w:rsidR="00473DAD" w:rsidRPr="00AB5F81" w:rsidRDefault="00473DAD" w:rsidP="00473DAD">
      <w:pPr>
        <w:pStyle w:val="aa"/>
        <w:spacing w:line="240" w:lineRule="auto"/>
      </w:pPr>
    </w:p>
    <w:p w:rsidR="00C6260D" w:rsidRPr="007914DC" w:rsidRDefault="00101F76" w:rsidP="00C6260D">
      <w:pPr>
        <w:pStyle w:val="aa"/>
        <w:jc w:val="left"/>
        <w:rPr>
          <w:b w:val="0"/>
        </w:rPr>
      </w:pPr>
      <w:r>
        <w:rPr>
          <w:b w:val="0"/>
        </w:rPr>
        <w:t xml:space="preserve">от </w:t>
      </w:r>
      <w:r w:rsidR="00D20F0B">
        <w:rPr>
          <w:b w:val="0"/>
        </w:rPr>
        <w:t>_</w:t>
      </w:r>
      <w:r w:rsidR="00E9208C">
        <w:rPr>
          <w:b w:val="0"/>
        </w:rPr>
        <w:t xml:space="preserve">25.03.2019 </w:t>
      </w:r>
      <w:r w:rsidR="00C6260D">
        <w:rPr>
          <w:b w:val="0"/>
        </w:rPr>
        <w:t xml:space="preserve">№ </w:t>
      </w:r>
      <w:r w:rsidR="00E9208C">
        <w:rPr>
          <w:b w:val="0"/>
        </w:rPr>
        <w:t>114</w:t>
      </w:r>
      <w:r w:rsidR="00D20F0B">
        <w:rPr>
          <w:b w:val="0"/>
        </w:rPr>
        <w:t>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</w:tblGrid>
      <w:tr w:rsidR="00473DAD" w:rsidRPr="00AB5F81" w:rsidTr="000F3468">
        <w:trPr>
          <w:trHeight w:val="1982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473DAD" w:rsidRPr="00AB5F81" w:rsidRDefault="00D20F0B" w:rsidP="00101F76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Овнесении изменений в</w:t>
            </w:r>
            <w:r w:rsidRPr="00AB5F81">
              <w:rPr>
                <w:sz w:val="28"/>
                <w:szCs w:val="28"/>
              </w:rPr>
              <w:t xml:space="preserve"> Административн</w:t>
            </w:r>
            <w:r>
              <w:rPr>
                <w:sz w:val="28"/>
                <w:szCs w:val="28"/>
              </w:rPr>
              <w:t>ый регламент</w:t>
            </w:r>
            <w:r w:rsidRPr="00AB5F81">
              <w:rPr>
                <w:sz w:val="28"/>
                <w:szCs w:val="28"/>
              </w:rPr>
              <w:t xml:space="preserve"> по предоставлению муниципальной услуги</w:t>
            </w:r>
            <w:r w:rsidR="00473DAD" w:rsidRPr="00AB5F81">
              <w:rPr>
                <w:sz w:val="28"/>
                <w:szCs w:val="28"/>
              </w:rPr>
              <w:t xml:space="preserve"> «</w:t>
            </w:r>
            <w:r w:rsidR="00101F76">
              <w:rPr>
                <w:sz w:val="28"/>
                <w:szCs w:val="28"/>
              </w:rPr>
              <w:t>Продление срока действия</w:t>
            </w:r>
            <w:r w:rsidR="00E16D92" w:rsidRPr="00AB5F81">
              <w:rPr>
                <w:sz w:val="28"/>
                <w:szCs w:val="28"/>
              </w:rPr>
              <w:t xml:space="preserve"> разрешения на строительство</w:t>
            </w:r>
            <w:r w:rsidR="00473DAD" w:rsidRPr="00AB5F81">
              <w:rPr>
                <w:sz w:val="28"/>
                <w:szCs w:val="28"/>
              </w:rPr>
              <w:t>и реконструкцию объекта капитального строительствана территории</w:t>
            </w:r>
            <w:r w:rsidR="008A37A5" w:rsidRPr="008A37A5">
              <w:rPr>
                <w:sz w:val="28"/>
                <w:szCs w:val="28"/>
              </w:rPr>
              <w:t>Руднянского городского поселения и</w:t>
            </w:r>
            <w:r w:rsidR="00473DAD" w:rsidRPr="00AB5F81">
              <w:rPr>
                <w:sz w:val="28"/>
                <w:szCs w:val="28"/>
              </w:rPr>
              <w:t xml:space="preserve"> сельских поселений муниципального образования Руднянский район Смоленской области</w:t>
            </w:r>
            <w:r w:rsidR="00B15F18" w:rsidRPr="00AB5F81">
              <w:rPr>
                <w:sz w:val="28"/>
                <w:szCs w:val="28"/>
              </w:rPr>
              <w:t xml:space="preserve"> и</w:t>
            </w:r>
            <w:r w:rsidR="00473DAD" w:rsidRPr="00AB5F81">
              <w:rPr>
                <w:sz w:val="28"/>
                <w:szCs w:val="28"/>
              </w:rPr>
              <w:t xml:space="preserve"> в случае, если строительство</w:t>
            </w:r>
            <w:r w:rsidR="00B15F18" w:rsidRPr="00AB5F81">
              <w:rPr>
                <w:sz w:val="28"/>
                <w:szCs w:val="28"/>
              </w:rPr>
              <w:t xml:space="preserve"> и реконструкция</w:t>
            </w:r>
            <w:r w:rsidR="00473DAD" w:rsidRPr="00AB5F81">
              <w:rPr>
                <w:sz w:val="28"/>
                <w:szCs w:val="28"/>
              </w:rPr>
              <w:t xml:space="preserve"> объекта капитального строительствапланируется осуществить на территориях двух и более поселен</w:t>
            </w:r>
            <w:r w:rsidR="00B15F18" w:rsidRPr="00AB5F81">
              <w:rPr>
                <w:sz w:val="28"/>
                <w:szCs w:val="28"/>
              </w:rPr>
              <w:t>ий</w:t>
            </w:r>
            <w:r w:rsidR="00473DAD" w:rsidRPr="00AB5F81">
              <w:rPr>
                <w:sz w:val="28"/>
                <w:szCs w:val="28"/>
              </w:rPr>
              <w:t xml:space="preserve"> в границах муниципального образования Руднянский район Смоленской о</w:t>
            </w:r>
            <w:r w:rsidR="00B15F18" w:rsidRPr="00AB5F81">
              <w:rPr>
                <w:sz w:val="28"/>
                <w:szCs w:val="28"/>
              </w:rPr>
              <w:t>бласти</w:t>
            </w:r>
            <w:r w:rsidR="00473DAD" w:rsidRPr="00AB5F81">
              <w:rPr>
                <w:sz w:val="28"/>
                <w:szCs w:val="28"/>
              </w:rPr>
              <w:t>»</w:t>
            </w:r>
          </w:p>
        </w:tc>
      </w:tr>
    </w:tbl>
    <w:p w:rsidR="00473DAD" w:rsidRPr="00AB5F81" w:rsidRDefault="00473DAD" w:rsidP="00473DAD">
      <w:pPr>
        <w:pStyle w:val="aa"/>
        <w:spacing w:line="240" w:lineRule="auto"/>
        <w:jc w:val="left"/>
        <w:rPr>
          <w:b w:val="0"/>
        </w:rPr>
      </w:pPr>
    </w:p>
    <w:p w:rsidR="00D20F0B" w:rsidRPr="00E01DA3" w:rsidRDefault="00D20F0B" w:rsidP="00D20F0B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DA3">
        <w:rPr>
          <w:rFonts w:ascii="Times New Roman" w:hAnsi="Times New Roman" w:cs="Times New Roman"/>
          <w:b w:val="0"/>
          <w:sz w:val="28"/>
        </w:rPr>
        <w:t>В соответствии с</w:t>
      </w:r>
      <w:r w:rsidRPr="00E01DA3">
        <w:rPr>
          <w:rFonts w:ascii="Times New Roman" w:hAnsi="Times New Roman" w:cs="Times New Roman"/>
          <w:b w:val="0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D20F0B" w:rsidRDefault="00D20F0B" w:rsidP="00D20F0B">
      <w:pPr>
        <w:pStyle w:val="ae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r w:rsidRPr="00E953B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E953BE">
        <w:rPr>
          <w:sz w:val="28"/>
          <w:szCs w:val="28"/>
        </w:rPr>
        <w:t>:</w:t>
      </w:r>
    </w:p>
    <w:p w:rsidR="00D20F0B" w:rsidRDefault="00D20F0B" w:rsidP="00D20F0B">
      <w:pPr>
        <w:ind w:firstLine="709"/>
        <w:jc w:val="both"/>
        <w:rPr>
          <w:color w:val="000000"/>
          <w:sz w:val="28"/>
          <w:szCs w:val="28"/>
        </w:rPr>
      </w:pPr>
      <w:r w:rsidRPr="00871BA7">
        <w:rPr>
          <w:sz w:val="28"/>
          <w:szCs w:val="28"/>
        </w:rPr>
        <w:t>1. Внести в Административный регламент предоставления муниципальной услуги</w:t>
      </w:r>
      <w:r w:rsidR="006B0CBA" w:rsidRPr="00D20F0B">
        <w:rPr>
          <w:sz w:val="28"/>
          <w:szCs w:val="28"/>
        </w:rPr>
        <w:t>«</w:t>
      </w:r>
      <w:r w:rsidR="00101F76" w:rsidRPr="00D20F0B">
        <w:rPr>
          <w:sz w:val="28"/>
          <w:szCs w:val="28"/>
        </w:rPr>
        <w:t>Продление срока действия</w:t>
      </w:r>
      <w:r w:rsidR="00E16D92" w:rsidRPr="00D20F0B">
        <w:rPr>
          <w:sz w:val="28"/>
          <w:szCs w:val="28"/>
        </w:rPr>
        <w:t xml:space="preserve"> разрешения на строительство</w:t>
      </w:r>
      <w:r w:rsidR="006B0CBA" w:rsidRPr="00D20F0B">
        <w:rPr>
          <w:sz w:val="28"/>
          <w:szCs w:val="28"/>
        </w:rPr>
        <w:t xml:space="preserve"> и реконструкцию объекта капитального строительства на территории</w:t>
      </w:r>
      <w:r w:rsidR="008A37A5" w:rsidRPr="00D20F0B">
        <w:rPr>
          <w:sz w:val="28"/>
          <w:szCs w:val="28"/>
        </w:rPr>
        <w:t xml:space="preserve"> Руднянского городского поселения и</w:t>
      </w:r>
      <w:r w:rsidR="006B0CBA" w:rsidRPr="00D20F0B">
        <w:rPr>
          <w:sz w:val="28"/>
          <w:szCs w:val="28"/>
        </w:rPr>
        <w:t xml:space="preserve">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>
        <w:rPr>
          <w:sz w:val="28"/>
          <w:szCs w:val="28"/>
        </w:rPr>
        <w:t xml:space="preserve">», </w:t>
      </w:r>
      <w:r w:rsidRPr="005712D5">
        <w:rPr>
          <w:sz w:val="28"/>
          <w:szCs w:val="28"/>
        </w:rPr>
        <w:t>утвержденный постановлением Администрации</w:t>
      </w:r>
      <w:r w:rsidRPr="00871BA7">
        <w:rPr>
          <w:sz w:val="28"/>
          <w:szCs w:val="28"/>
        </w:rPr>
        <w:t xml:space="preserve"> муниципального </w:t>
      </w:r>
      <w:r w:rsidRPr="00871BA7">
        <w:rPr>
          <w:sz w:val="28"/>
          <w:szCs w:val="28"/>
        </w:rPr>
        <w:lastRenderedPageBreak/>
        <w:t xml:space="preserve">образования Руднянский район Смоленской области </w:t>
      </w:r>
      <w:r w:rsidRPr="00871BA7">
        <w:rPr>
          <w:rFonts w:eastAsia="Arial Unicode MS"/>
          <w:color w:val="000000"/>
          <w:sz w:val="28"/>
          <w:szCs w:val="28"/>
          <w:lang/>
        </w:rPr>
        <w:t xml:space="preserve">от  </w:t>
      </w:r>
      <w:r>
        <w:rPr>
          <w:rFonts w:eastAsia="Arial Unicode MS"/>
          <w:color w:val="000000"/>
          <w:sz w:val="28"/>
          <w:szCs w:val="28"/>
        </w:rPr>
        <w:t>22</w:t>
      </w:r>
      <w:r w:rsidRPr="00871BA7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01.2018</w:t>
      </w:r>
      <w:r w:rsidRPr="00871BA7">
        <w:rPr>
          <w:rFonts w:eastAsia="Arial Unicode MS"/>
          <w:color w:val="000000"/>
          <w:sz w:val="28"/>
          <w:szCs w:val="28"/>
        </w:rPr>
        <w:t xml:space="preserve"> года </w:t>
      </w:r>
      <w:r w:rsidRPr="00871BA7">
        <w:rPr>
          <w:rFonts w:eastAsia="Arial Unicode MS"/>
          <w:color w:val="000000"/>
          <w:sz w:val="28"/>
          <w:szCs w:val="28"/>
          <w:lang/>
        </w:rPr>
        <w:t>№</w:t>
      </w:r>
      <w:r>
        <w:rPr>
          <w:rFonts w:eastAsia="Arial Unicode MS"/>
          <w:color w:val="000000"/>
          <w:sz w:val="28"/>
          <w:szCs w:val="28"/>
        </w:rPr>
        <w:t xml:space="preserve"> 19 </w:t>
      </w:r>
      <w:r w:rsidRPr="00871BA7">
        <w:rPr>
          <w:color w:val="000000"/>
          <w:sz w:val="28"/>
          <w:szCs w:val="28"/>
        </w:rPr>
        <w:t>следующие изменения:</w:t>
      </w:r>
    </w:p>
    <w:p w:rsidR="00937182" w:rsidRDefault="00D20F0B" w:rsidP="00D20F0B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937182">
        <w:rPr>
          <w:color w:val="000000"/>
          <w:sz w:val="28"/>
          <w:szCs w:val="28"/>
        </w:rPr>
        <w:t>раздел</w:t>
      </w:r>
      <w:r>
        <w:rPr>
          <w:color w:val="000000"/>
          <w:sz w:val="28"/>
          <w:szCs w:val="28"/>
        </w:rPr>
        <w:t xml:space="preserve"> 5 изложить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</w:p>
    <w:p w:rsidR="00937182" w:rsidRPr="00BD45C8" w:rsidRDefault="00D20F0B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37182" w:rsidRPr="00BD45C8">
        <w:rPr>
          <w:sz w:val="28"/>
          <w:szCs w:val="28"/>
        </w:rPr>
        <w:t xml:space="preserve">5.1. </w:t>
      </w:r>
      <w:r w:rsidR="00937182" w:rsidRPr="004B6D9A">
        <w:rPr>
          <w:sz w:val="28"/>
          <w:szCs w:val="28"/>
        </w:rPr>
        <w:t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937182" w:rsidRPr="00557E91" w:rsidRDefault="00937182" w:rsidP="00937182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7E91">
        <w:rPr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937182" w:rsidRPr="00557E91" w:rsidRDefault="00937182" w:rsidP="00937182">
      <w:pPr>
        <w:suppressAutoHyphens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7E91">
        <w:rPr>
          <w:sz w:val="28"/>
          <w:szCs w:val="28"/>
        </w:rPr>
        <w:t xml:space="preserve">1) </w:t>
      </w:r>
      <w:r w:rsidRPr="00557E91">
        <w:rPr>
          <w:rStyle w:val="FontStyle39"/>
          <w:sz w:val="28"/>
          <w:szCs w:val="28"/>
        </w:rPr>
        <w:t xml:space="preserve">на Интернет-сайте </w:t>
      </w:r>
      <w:r w:rsidRPr="00557E91">
        <w:rPr>
          <w:sz w:val="28"/>
          <w:szCs w:val="28"/>
        </w:rPr>
        <w:t>муниципального образования Руднянский район Смоленской области</w:t>
      </w:r>
      <w:r w:rsidRPr="00557E91">
        <w:rPr>
          <w:rStyle w:val="FontStyle39"/>
          <w:sz w:val="28"/>
          <w:szCs w:val="28"/>
        </w:rPr>
        <w:t xml:space="preserve">: </w:t>
      </w:r>
      <w:r w:rsidRPr="00557E91">
        <w:rPr>
          <w:rStyle w:val="FontStyle39"/>
          <w:sz w:val="28"/>
          <w:szCs w:val="28"/>
          <w:lang w:val="en-US"/>
        </w:rPr>
        <w:t>http</w:t>
      </w:r>
      <w:r w:rsidRPr="00557E91">
        <w:rPr>
          <w:rStyle w:val="FontStyle39"/>
          <w:sz w:val="28"/>
          <w:szCs w:val="28"/>
        </w:rPr>
        <w:t>://</w:t>
      </w:r>
      <w:r w:rsidRPr="00557E91">
        <w:rPr>
          <w:sz w:val="28"/>
          <w:szCs w:val="28"/>
          <w:u w:val="single"/>
        </w:rPr>
        <w:t>рудня.рф/</w:t>
      </w:r>
      <w:r w:rsidRPr="00557E91">
        <w:rPr>
          <w:rStyle w:val="FontStyle39"/>
          <w:sz w:val="28"/>
          <w:szCs w:val="28"/>
        </w:rPr>
        <w:t xml:space="preserve">, </w:t>
      </w:r>
      <w:r w:rsidRPr="00557E91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</w:t>
      </w:r>
      <w:r w:rsidR="00DF0B13">
        <w:rPr>
          <w:sz w:val="28"/>
          <w:szCs w:val="28"/>
        </w:rPr>
        <w:t>)</w:t>
      </w:r>
      <w:r w:rsidRPr="00557E91">
        <w:rPr>
          <w:sz w:val="28"/>
          <w:szCs w:val="28"/>
        </w:rPr>
        <w:t xml:space="preserve">; </w:t>
      </w:r>
    </w:p>
    <w:p w:rsidR="00937182" w:rsidRPr="00557E91" w:rsidRDefault="00937182" w:rsidP="00937182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57E91">
        <w:rPr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Заявитель может обратиться с жалобой в том числе в следующих случаях:</w:t>
      </w:r>
    </w:p>
    <w:p w:rsidR="00937182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нарушения срока регистрации запроса о предоставлении </w:t>
      </w:r>
      <w:r>
        <w:rPr>
          <w:sz w:val="28"/>
          <w:szCs w:val="28"/>
        </w:rPr>
        <w:t>муниципальной услуги;</w:t>
      </w:r>
    </w:p>
    <w:p w:rsidR="00937182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2) нарушения срока предоставления </w:t>
      </w:r>
      <w:r>
        <w:rPr>
          <w:sz w:val="28"/>
          <w:szCs w:val="28"/>
        </w:rPr>
        <w:t>муниципальной услуги;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услуги;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у заявителя;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5) отказа в предоставлении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sz w:val="28"/>
          <w:szCs w:val="28"/>
        </w:rPr>
        <w:t>и нормативными правовыми актами и муниципальными правовыми актами;</w:t>
      </w:r>
    </w:p>
    <w:p w:rsidR="00937182" w:rsidRPr="00BD45C8" w:rsidRDefault="00937182" w:rsidP="0093718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7) отказа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 должностного лица органа,  предоставляющего 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 работника  МФЦ в исправлении допущенных ими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 документах либо нарушение установл</w:t>
      </w:r>
      <w:r>
        <w:rPr>
          <w:sz w:val="28"/>
          <w:szCs w:val="28"/>
        </w:rPr>
        <w:t>енного срока таких исправлений;</w:t>
      </w:r>
    </w:p>
    <w:p w:rsidR="00937182" w:rsidRPr="00BD45C8" w:rsidRDefault="00937182" w:rsidP="00937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sz w:val="28"/>
          <w:szCs w:val="28"/>
        </w:rPr>
        <w:t xml:space="preserve">предоставления муниципальной </w:t>
      </w:r>
      <w:r w:rsidRPr="00BD45C8">
        <w:rPr>
          <w:sz w:val="28"/>
          <w:szCs w:val="28"/>
        </w:rPr>
        <w:t>услуги;</w:t>
      </w:r>
    </w:p>
    <w:p w:rsidR="00937182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9) приостановления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услуги, если основания приостановления не предусмотрены федеральными законами и принятыми в </w:t>
      </w:r>
      <w:r w:rsidRPr="00BD45C8">
        <w:rPr>
          <w:color w:val="000000"/>
          <w:sz w:val="28"/>
          <w:szCs w:val="28"/>
        </w:rPr>
        <w:lastRenderedPageBreak/>
        <w:t>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color w:val="000000"/>
          <w:sz w:val="28"/>
          <w:szCs w:val="28"/>
        </w:rPr>
        <w:t>, муниципальными правовыми актами;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D45C8">
        <w:rPr>
          <w:color w:val="000000"/>
          <w:sz w:val="28"/>
          <w:szCs w:val="28"/>
        </w:rPr>
        <w:t xml:space="preserve">10) требования </w:t>
      </w:r>
      <w:r>
        <w:rPr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color w:val="000000"/>
          <w:sz w:val="28"/>
          <w:szCs w:val="28"/>
        </w:rPr>
        <w:t>муниципальной</w:t>
      </w:r>
      <w:r w:rsidRPr="00BD45C8">
        <w:rPr>
          <w:color w:val="000000"/>
          <w:sz w:val="28"/>
          <w:szCs w:val="28"/>
        </w:rPr>
        <w:t xml:space="preserve"> услуги, либо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BD45C8">
        <w:rPr>
          <w:color w:val="000000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 </w:t>
      </w:r>
    </w:p>
    <w:p w:rsidR="00937182" w:rsidRPr="00BD45C8" w:rsidRDefault="00937182" w:rsidP="0093718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5.3. Ответ на жалобу заявителя не дается в случаях, если:</w:t>
      </w:r>
    </w:p>
    <w:p w:rsidR="00937182" w:rsidRPr="00BD45C8" w:rsidRDefault="00937182" w:rsidP="00937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937182" w:rsidRPr="00BD45C8" w:rsidRDefault="00937182" w:rsidP="00937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письменного обращения не позволяет определить суть жалобы, о чем в течение </w:t>
      </w:r>
      <w:r w:rsidRPr="00FE4F5A">
        <w:rPr>
          <w:sz w:val="28"/>
          <w:szCs w:val="28"/>
        </w:rPr>
        <w:t xml:space="preserve">7 </w:t>
      </w:r>
      <w:r w:rsidRPr="00BD45C8">
        <w:rPr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937182" w:rsidRPr="00BD45C8" w:rsidRDefault="00937182" w:rsidP="00937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- текст жалобы не поддается прочтению, о чем в </w:t>
      </w:r>
      <w:r w:rsidRPr="00FE4F5A">
        <w:rPr>
          <w:sz w:val="28"/>
          <w:szCs w:val="28"/>
        </w:rPr>
        <w:t>течение 7</w:t>
      </w:r>
      <w:r w:rsidRPr="00BD45C8">
        <w:rPr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937182" w:rsidRPr="00881323" w:rsidRDefault="00937182" w:rsidP="009371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323">
        <w:rPr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937182" w:rsidRPr="00BD45C8" w:rsidRDefault="00937182" w:rsidP="00937182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</w:t>
      </w:r>
    </w:p>
    <w:p w:rsidR="00937182" w:rsidRPr="00BD45C8" w:rsidRDefault="00937182" w:rsidP="009371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sz w:val="28"/>
          <w:szCs w:val="28"/>
        </w:rPr>
        <w:t xml:space="preserve"> муниципальную</w:t>
      </w:r>
      <w:r w:rsidRPr="00BD45C8">
        <w:rPr>
          <w:sz w:val="28"/>
          <w:szCs w:val="28"/>
        </w:rPr>
        <w:t xml:space="preserve"> услугу, МФЦ либо в соответствующий орган государственной власти публично-правового образования, являющийся учредителем МФЦ (далее – учредитель МФЦ).  Жалобы на решения и действия (бездействие) руководителя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 области.</w:t>
      </w:r>
    </w:p>
    <w:p w:rsidR="00937182" w:rsidRPr="00860226" w:rsidRDefault="00937182" w:rsidP="009371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45C8">
        <w:rPr>
          <w:sz w:val="28"/>
          <w:szCs w:val="28"/>
        </w:rPr>
        <w:t xml:space="preserve">5.5. </w:t>
      </w:r>
      <w:r w:rsidRPr="00860226">
        <w:rPr>
          <w:bCs/>
          <w:sz w:val="28"/>
          <w:szCs w:val="28"/>
        </w:rPr>
        <w:t xml:space="preserve">Заявитель вправе подать жалобу по почте, через МФЦ,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</w:t>
      </w:r>
      <w:r w:rsidRPr="00860226">
        <w:rPr>
          <w:bCs/>
          <w:sz w:val="28"/>
          <w:szCs w:val="28"/>
        </w:rPr>
        <w:lastRenderedPageBreak/>
        <w:t>(внесудебного) обжалования (</w:t>
      </w:r>
      <w:hyperlink r:id="rId9" w:tooltip="https://do.gosuslugi.ru/" w:history="1">
        <w:r w:rsidRPr="00860226">
          <w:rPr>
            <w:rStyle w:val="a3"/>
            <w:bCs/>
            <w:sz w:val="28"/>
            <w:szCs w:val="28"/>
          </w:rPr>
          <w:t>https://do.gosuslugi.ru/</w:t>
        </w:r>
      </w:hyperlink>
      <w:r w:rsidRPr="00860226">
        <w:rPr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5.6. Жалоба, поступившая в орган, предоставляющий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МФЦ, учредителю МФЦ либо вышестоящий орган (при его наличии), подлежит рассмотрению в течение 15 рабочих дней со дня ее регистрации, а  в случае обжалования отказа органа, предоставляющего </w:t>
      </w:r>
      <w:r w:rsidRPr="00860226">
        <w:rPr>
          <w:bCs/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5.7. Жалоба должна содержать:</w:t>
      </w:r>
    </w:p>
    <w:p w:rsidR="00937182" w:rsidRPr="00BD45C8" w:rsidRDefault="00937182" w:rsidP="009371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1)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 xml:space="preserve">муниципального </w:t>
      </w:r>
      <w:r w:rsidRPr="00BD45C8">
        <w:rPr>
          <w:sz w:val="28"/>
          <w:szCs w:val="28"/>
        </w:rPr>
        <w:t xml:space="preserve"> служащего, МФЦ, его руководителя и (или) работника, решения и действия (бездействие) которых обжалуются;</w:t>
      </w:r>
    </w:p>
    <w:p w:rsidR="00937182" w:rsidRPr="00BD45C8" w:rsidRDefault="00937182" w:rsidP="009371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МФЦ;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должностного лица органа, предоставляющего </w:t>
      </w:r>
      <w:r>
        <w:rPr>
          <w:sz w:val="28"/>
          <w:szCs w:val="28"/>
        </w:rPr>
        <w:t>муниципальную</w:t>
      </w:r>
      <w:r w:rsidRPr="00BD45C8">
        <w:rPr>
          <w:sz w:val="28"/>
          <w:szCs w:val="28"/>
        </w:rPr>
        <w:t xml:space="preserve"> услугу, либо </w:t>
      </w:r>
      <w:r>
        <w:rPr>
          <w:sz w:val="28"/>
          <w:szCs w:val="28"/>
        </w:rPr>
        <w:t>муниципального</w:t>
      </w:r>
      <w:r w:rsidRPr="00BD45C8">
        <w:rPr>
          <w:sz w:val="28"/>
          <w:szCs w:val="28"/>
        </w:rPr>
        <w:t xml:space="preserve">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937182" w:rsidRPr="00BD45C8" w:rsidRDefault="00937182" w:rsidP="0093718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2) в удовлетворении жалобы отказывается.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182" w:rsidRPr="00BD45C8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lastRenderedPageBreak/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sz w:val="28"/>
          <w:szCs w:val="28"/>
        </w:rPr>
        <w:t>яемых органом, предоставляющим муниципальную</w:t>
      </w:r>
      <w:r w:rsidRPr="00BD45C8">
        <w:rPr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услуги.</w:t>
      </w:r>
    </w:p>
    <w:p w:rsidR="00937182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37182" w:rsidRPr="00A035A6" w:rsidRDefault="00937182" w:rsidP="009371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5A6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10" w:history="1">
        <w:r w:rsidRPr="00A035A6">
          <w:rPr>
            <w:color w:val="0000FF"/>
            <w:sz w:val="28"/>
            <w:szCs w:val="28"/>
          </w:rPr>
          <w:t>частью 1</w:t>
        </w:r>
      </w:hyperlink>
      <w:r w:rsidRPr="00A035A6">
        <w:rPr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D20F0B" w:rsidRPr="00E3083C" w:rsidRDefault="00937182" w:rsidP="009371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 должностных лиц органа </w:t>
      </w:r>
      <w:r>
        <w:rPr>
          <w:sz w:val="28"/>
          <w:szCs w:val="28"/>
        </w:rPr>
        <w:t>предоставляющегомуниципаль</w:t>
      </w:r>
      <w:r w:rsidRPr="00BD45C8">
        <w:rPr>
          <w:sz w:val="28"/>
          <w:szCs w:val="28"/>
        </w:rPr>
        <w:t>ную услугу, в судебном порядке.</w:t>
      </w:r>
      <w:r w:rsidR="00D20F0B" w:rsidRPr="00E3083C">
        <w:rPr>
          <w:sz w:val="28"/>
          <w:szCs w:val="28"/>
        </w:rPr>
        <w:t>»</w:t>
      </w:r>
      <w:r w:rsidR="00D20F0B">
        <w:rPr>
          <w:sz w:val="28"/>
          <w:szCs w:val="28"/>
        </w:rPr>
        <w:t>.</w:t>
      </w:r>
    </w:p>
    <w:p w:rsidR="00D20F0B" w:rsidRPr="0003739F" w:rsidRDefault="00D20F0B" w:rsidP="00D20F0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3739F">
        <w:rPr>
          <w:sz w:val="28"/>
          <w:szCs w:val="28"/>
        </w:rPr>
        <w:t>2.Настоящее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D20F0B" w:rsidRDefault="00D20F0B" w:rsidP="00D20F0B">
      <w:pPr>
        <w:pStyle w:val="ae"/>
        <w:ind w:firstLine="567"/>
        <w:jc w:val="both"/>
        <w:rPr>
          <w:b/>
          <w:sz w:val="28"/>
          <w:szCs w:val="28"/>
        </w:rPr>
      </w:pPr>
    </w:p>
    <w:p w:rsidR="00D20F0B" w:rsidRPr="00325F36" w:rsidRDefault="00D20F0B" w:rsidP="00D20F0B">
      <w:pPr>
        <w:pStyle w:val="ae"/>
        <w:tabs>
          <w:tab w:val="left" w:pos="2410"/>
        </w:tabs>
        <w:rPr>
          <w:sz w:val="28"/>
        </w:rPr>
      </w:pPr>
      <w:r>
        <w:rPr>
          <w:sz w:val="28"/>
        </w:rPr>
        <w:t>Глава</w:t>
      </w:r>
      <w:r w:rsidRPr="004D2B71">
        <w:rPr>
          <w:sz w:val="28"/>
        </w:rPr>
        <w:t>муниципального образования</w:t>
      </w:r>
    </w:p>
    <w:p w:rsidR="00D20F0B" w:rsidRPr="001F0BCF" w:rsidRDefault="00D20F0B" w:rsidP="00D20F0B">
      <w:pPr>
        <w:tabs>
          <w:tab w:val="right" w:pos="10205"/>
        </w:tabs>
        <w:rPr>
          <w:sz w:val="28"/>
        </w:rPr>
      </w:pPr>
      <w:r w:rsidRPr="00506A05">
        <w:rPr>
          <w:sz w:val="28"/>
        </w:rPr>
        <w:t xml:space="preserve">Руднянский район </w:t>
      </w:r>
      <w:r>
        <w:rPr>
          <w:sz w:val="28"/>
        </w:rPr>
        <w:t>Смоленской области</w:t>
      </w:r>
      <w:r>
        <w:rPr>
          <w:b/>
          <w:sz w:val="28"/>
        </w:rPr>
        <w:t xml:space="preserve">                                   Ю.И. Ивашкин</w:t>
      </w:r>
    </w:p>
    <w:p w:rsidR="00473DAD" w:rsidRPr="00AB5F81" w:rsidRDefault="00473DAD" w:rsidP="00473DAD">
      <w:pPr>
        <w:pStyle w:val="aa"/>
        <w:spacing w:line="240" w:lineRule="auto"/>
        <w:jc w:val="both"/>
        <w:rPr>
          <w:szCs w:val="28"/>
        </w:rPr>
      </w:pPr>
      <w:bookmarkStart w:id="0" w:name="_GoBack"/>
      <w:bookmarkEnd w:id="0"/>
    </w:p>
    <w:sectPr w:rsidR="00473DAD" w:rsidRPr="00AB5F81" w:rsidSect="00473DAD">
      <w:headerReference w:type="even" r:id="rId11"/>
      <w:headerReference w:type="default" r:id="rId12"/>
      <w:footerReference w:type="default" r:id="rId13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A8" w:rsidRDefault="00C261A8">
      <w:r>
        <w:separator/>
      </w:r>
    </w:p>
  </w:endnote>
  <w:endnote w:type="continuationSeparator" w:id="1">
    <w:p w:rsidR="00C261A8" w:rsidRDefault="00C2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0F" w:rsidRPr="00E07D0F" w:rsidRDefault="00E07D0F">
    <w:pPr>
      <w:pStyle w:val="af2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A8" w:rsidRDefault="00C261A8">
      <w:r>
        <w:separator/>
      </w:r>
    </w:p>
  </w:footnote>
  <w:footnote w:type="continuationSeparator" w:id="1">
    <w:p w:rsidR="00C261A8" w:rsidRDefault="00C26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69" w:rsidRDefault="00CA4309" w:rsidP="00C43ED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62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6269" w:rsidRDefault="00646269">
    <w:pPr>
      <w:pStyle w:val="a4"/>
    </w:pPr>
  </w:p>
  <w:p w:rsidR="00646269" w:rsidRDefault="00646269"/>
  <w:p w:rsidR="00646269" w:rsidRDefault="006462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269" w:rsidRDefault="00646269"/>
  <w:p w:rsidR="00646269" w:rsidRDefault="0064626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9"/>
    <w:lvl w:ilvl="0">
      <w:start w:val="2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43"/>
        </w:tabs>
        <w:ind w:left="1080" w:hanging="899"/>
      </w:p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2"/>
    <w:multiLevelType w:val="multi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3723118"/>
    <w:multiLevelType w:val="multilevel"/>
    <w:tmpl w:val="E970F428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27FB05FC"/>
    <w:multiLevelType w:val="hybridMultilevel"/>
    <w:tmpl w:val="8826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523E4"/>
    <w:multiLevelType w:val="multilevel"/>
    <w:tmpl w:val="1934280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>
    <w:nsid w:val="742866A6"/>
    <w:multiLevelType w:val="hybridMultilevel"/>
    <w:tmpl w:val="A0DE02DC"/>
    <w:lvl w:ilvl="0" w:tplc="D78C9334">
      <w:start w:val="1"/>
      <w:numFmt w:val="decimal"/>
      <w:lvlText w:val="%1."/>
      <w:lvlJc w:val="left"/>
      <w:pPr>
        <w:ind w:left="4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  <w:num w:numId="15">
    <w:abstractNumId w:val="15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12356"/>
    <w:rsid w:val="000016C7"/>
    <w:rsid w:val="00004A54"/>
    <w:rsid w:val="00005BFB"/>
    <w:rsid w:val="000109F6"/>
    <w:rsid w:val="00010F40"/>
    <w:rsid w:val="000118FA"/>
    <w:rsid w:val="000120B5"/>
    <w:rsid w:val="00013075"/>
    <w:rsid w:val="00013CD0"/>
    <w:rsid w:val="0002465F"/>
    <w:rsid w:val="000322DC"/>
    <w:rsid w:val="00042AC2"/>
    <w:rsid w:val="00050FC3"/>
    <w:rsid w:val="0005698C"/>
    <w:rsid w:val="00063AAF"/>
    <w:rsid w:val="00065267"/>
    <w:rsid w:val="0006666A"/>
    <w:rsid w:val="00073E7D"/>
    <w:rsid w:val="000811AB"/>
    <w:rsid w:val="0008736F"/>
    <w:rsid w:val="00093365"/>
    <w:rsid w:val="000A3C6C"/>
    <w:rsid w:val="000B16D5"/>
    <w:rsid w:val="000B7657"/>
    <w:rsid w:val="000C2671"/>
    <w:rsid w:val="000C69C7"/>
    <w:rsid w:val="000E3A26"/>
    <w:rsid w:val="000F3468"/>
    <w:rsid w:val="000F64C9"/>
    <w:rsid w:val="00101DC4"/>
    <w:rsid w:val="00101F76"/>
    <w:rsid w:val="00103197"/>
    <w:rsid w:val="00104A14"/>
    <w:rsid w:val="00104EA5"/>
    <w:rsid w:val="00105E57"/>
    <w:rsid w:val="00106045"/>
    <w:rsid w:val="0011209A"/>
    <w:rsid w:val="00117D3A"/>
    <w:rsid w:val="001250C9"/>
    <w:rsid w:val="00133F7B"/>
    <w:rsid w:val="00136546"/>
    <w:rsid w:val="00140F1C"/>
    <w:rsid w:val="00146DFC"/>
    <w:rsid w:val="00150CB3"/>
    <w:rsid w:val="00152EDA"/>
    <w:rsid w:val="00153278"/>
    <w:rsid w:val="00155F19"/>
    <w:rsid w:val="00167928"/>
    <w:rsid w:val="0017272E"/>
    <w:rsid w:val="00173650"/>
    <w:rsid w:val="00174E72"/>
    <w:rsid w:val="001754BB"/>
    <w:rsid w:val="00182FBA"/>
    <w:rsid w:val="001864F3"/>
    <w:rsid w:val="00186AE0"/>
    <w:rsid w:val="00190603"/>
    <w:rsid w:val="00192028"/>
    <w:rsid w:val="00197227"/>
    <w:rsid w:val="001A49AF"/>
    <w:rsid w:val="001B2877"/>
    <w:rsid w:val="001B4BAE"/>
    <w:rsid w:val="001B4D6C"/>
    <w:rsid w:val="001B559F"/>
    <w:rsid w:val="001B6307"/>
    <w:rsid w:val="001C4A0C"/>
    <w:rsid w:val="001C5B8E"/>
    <w:rsid w:val="001C7B8E"/>
    <w:rsid w:val="001C7E55"/>
    <w:rsid w:val="001D78AF"/>
    <w:rsid w:val="001E2C85"/>
    <w:rsid w:val="001F2778"/>
    <w:rsid w:val="001F3B70"/>
    <w:rsid w:val="001F4968"/>
    <w:rsid w:val="00205139"/>
    <w:rsid w:val="00212356"/>
    <w:rsid w:val="00212508"/>
    <w:rsid w:val="00215D77"/>
    <w:rsid w:val="0021637D"/>
    <w:rsid w:val="00227900"/>
    <w:rsid w:val="00227E4F"/>
    <w:rsid w:val="0023353B"/>
    <w:rsid w:val="002343EA"/>
    <w:rsid w:val="00237590"/>
    <w:rsid w:val="00237817"/>
    <w:rsid w:val="00250B31"/>
    <w:rsid w:val="0025402F"/>
    <w:rsid w:val="00254B13"/>
    <w:rsid w:val="002642BB"/>
    <w:rsid w:val="00265188"/>
    <w:rsid w:val="00266B01"/>
    <w:rsid w:val="00271440"/>
    <w:rsid w:val="002755A5"/>
    <w:rsid w:val="002760D9"/>
    <w:rsid w:val="00280399"/>
    <w:rsid w:val="0028277E"/>
    <w:rsid w:val="00284C07"/>
    <w:rsid w:val="0029543D"/>
    <w:rsid w:val="002A1FA5"/>
    <w:rsid w:val="002A252C"/>
    <w:rsid w:val="002A5438"/>
    <w:rsid w:val="002A5B30"/>
    <w:rsid w:val="002A7B28"/>
    <w:rsid w:val="002B2E40"/>
    <w:rsid w:val="002B644F"/>
    <w:rsid w:val="002C126E"/>
    <w:rsid w:val="002C3E78"/>
    <w:rsid w:val="002C5F3D"/>
    <w:rsid w:val="002C7223"/>
    <w:rsid w:val="002C7466"/>
    <w:rsid w:val="002C7D9E"/>
    <w:rsid w:val="002D6C7A"/>
    <w:rsid w:val="002E2BB5"/>
    <w:rsid w:val="002E2E8E"/>
    <w:rsid w:val="002E6F6E"/>
    <w:rsid w:val="002F629A"/>
    <w:rsid w:val="003003DD"/>
    <w:rsid w:val="00301DAA"/>
    <w:rsid w:val="00307A6E"/>
    <w:rsid w:val="0031422E"/>
    <w:rsid w:val="00317656"/>
    <w:rsid w:val="00320B5E"/>
    <w:rsid w:val="003276F7"/>
    <w:rsid w:val="003346AC"/>
    <w:rsid w:val="00336BB9"/>
    <w:rsid w:val="00341B42"/>
    <w:rsid w:val="00353050"/>
    <w:rsid w:val="0035486F"/>
    <w:rsid w:val="003579B0"/>
    <w:rsid w:val="00386DA1"/>
    <w:rsid w:val="00391082"/>
    <w:rsid w:val="00392808"/>
    <w:rsid w:val="00396F7A"/>
    <w:rsid w:val="003A12AA"/>
    <w:rsid w:val="003A3F12"/>
    <w:rsid w:val="003A45E7"/>
    <w:rsid w:val="003A6AF0"/>
    <w:rsid w:val="003A7CC5"/>
    <w:rsid w:val="003B26F6"/>
    <w:rsid w:val="003C0A9B"/>
    <w:rsid w:val="003C29BB"/>
    <w:rsid w:val="003C49D7"/>
    <w:rsid w:val="003C4AB9"/>
    <w:rsid w:val="003C7751"/>
    <w:rsid w:val="003D1D6E"/>
    <w:rsid w:val="003D3B37"/>
    <w:rsid w:val="003D5D12"/>
    <w:rsid w:val="003D6E54"/>
    <w:rsid w:val="003E4B1F"/>
    <w:rsid w:val="003F0115"/>
    <w:rsid w:val="003F65EF"/>
    <w:rsid w:val="00400732"/>
    <w:rsid w:val="00403791"/>
    <w:rsid w:val="00407AC4"/>
    <w:rsid w:val="00410887"/>
    <w:rsid w:val="00410CAA"/>
    <w:rsid w:val="0041120C"/>
    <w:rsid w:val="00411C8B"/>
    <w:rsid w:val="00425216"/>
    <w:rsid w:val="0042533A"/>
    <w:rsid w:val="0042630B"/>
    <w:rsid w:val="00426327"/>
    <w:rsid w:val="00433877"/>
    <w:rsid w:val="004409F5"/>
    <w:rsid w:val="004423B2"/>
    <w:rsid w:val="00444CA4"/>
    <w:rsid w:val="00446783"/>
    <w:rsid w:val="0045076B"/>
    <w:rsid w:val="00451B9B"/>
    <w:rsid w:val="00460B66"/>
    <w:rsid w:val="00473D23"/>
    <w:rsid w:val="00473DAD"/>
    <w:rsid w:val="00484C72"/>
    <w:rsid w:val="004874DE"/>
    <w:rsid w:val="00490EDC"/>
    <w:rsid w:val="00494F61"/>
    <w:rsid w:val="004A0C3C"/>
    <w:rsid w:val="004A73D7"/>
    <w:rsid w:val="004A7EEF"/>
    <w:rsid w:val="004C0CCD"/>
    <w:rsid w:val="004C6120"/>
    <w:rsid w:val="004C6740"/>
    <w:rsid w:val="004C6F7C"/>
    <w:rsid w:val="004C7DE3"/>
    <w:rsid w:val="004D0BE3"/>
    <w:rsid w:val="004D1D96"/>
    <w:rsid w:val="004D532D"/>
    <w:rsid w:val="004D7897"/>
    <w:rsid w:val="004E29DE"/>
    <w:rsid w:val="004E6156"/>
    <w:rsid w:val="004F2979"/>
    <w:rsid w:val="004F62E9"/>
    <w:rsid w:val="004F7CA8"/>
    <w:rsid w:val="00502B32"/>
    <w:rsid w:val="00502FE4"/>
    <w:rsid w:val="00503D15"/>
    <w:rsid w:val="00504B8B"/>
    <w:rsid w:val="00505158"/>
    <w:rsid w:val="00505299"/>
    <w:rsid w:val="005139AC"/>
    <w:rsid w:val="00515D8A"/>
    <w:rsid w:val="0052049F"/>
    <w:rsid w:val="0052616A"/>
    <w:rsid w:val="00533153"/>
    <w:rsid w:val="005360EE"/>
    <w:rsid w:val="005450FE"/>
    <w:rsid w:val="00557E62"/>
    <w:rsid w:val="00570DF9"/>
    <w:rsid w:val="0057460C"/>
    <w:rsid w:val="00587559"/>
    <w:rsid w:val="005929A9"/>
    <w:rsid w:val="00593A2B"/>
    <w:rsid w:val="00593D1E"/>
    <w:rsid w:val="005942F7"/>
    <w:rsid w:val="005A1E62"/>
    <w:rsid w:val="005B0FD3"/>
    <w:rsid w:val="005B393D"/>
    <w:rsid w:val="005B423D"/>
    <w:rsid w:val="005B572E"/>
    <w:rsid w:val="005C12FE"/>
    <w:rsid w:val="005C6681"/>
    <w:rsid w:val="005C735F"/>
    <w:rsid w:val="005D0985"/>
    <w:rsid w:val="005D0FD3"/>
    <w:rsid w:val="005D1F7C"/>
    <w:rsid w:val="005D3522"/>
    <w:rsid w:val="005D6BFF"/>
    <w:rsid w:val="005E2387"/>
    <w:rsid w:val="005E30A1"/>
    <w:rsid w:val="005F13DC"/>
    <w:rsid w:val="005F395E"/>
    <w:rsid w:val="005F5EA0"/>
    <w:rsid w:val="00602FAC"/>
    <w:rsid w:val="006057A5"/>
    <w:rsid w:val="00605824"/>
    <w:rsid w:val="00610389"/>
    <w:rsid w:val="00610749"/>
    <w:rsid w:val="0061462A"/>
    <w:rsid w:val="00614F8F"/>
    <w:rsid w:val="006179B7"/>
    <w:rsid w:val="006238A7"/>
    <w:rsid w:val="00624633"/>
    <w:rsid w:val="00636907"/>
    <w:rsid w:val="00642271"/>
    <w:rsid w:val="006422E9"/>
    <w:rsid w:val="00643DBE"/>
    <w:rsid w:val="00646269"/>
    <w:rsid w:val="00653627"/>
    <w:rsid w:val="006576C1"/>
    <w:rsid w:val="0066049C"/>
    <w:rsid w:val="00663C28"/>
    <w:rsid w:val="006674C4"/>
    <w:rsid w:val="00672057"/>
    <w:rsid w:val="006751D5"/>
    <w:rsid w:val="00676763"/>
    <w:rsid w:val="0067690F"/>
    <w:rsid w:val="00682F70"/>
    <w:rsid w:val="00684185"/>
    <w:rsid w:val="00687545"/>
    <w:rsid w:val="00692051"/>
    <w:rsid w:val="00693F50"/>
    <w:rsid w:val="006B0124"/>
    <w:rsid w:val="006B0CBA"/>
    <w:rsid w:val="006B1300"/>
    <w:rsid w:val="006B6EEA"/>
    <w:rsid w:val="006C447A"/>
    <w:rsid w:val="006C642F"/>
    <w:rsid w:val="006C73FC"/>
    <w:rsid w:val="006D1B61"/>
    <w:rsid w:val="006D4B75"/>
    <w:rsid w:val="006E6814"/>
    <w:rsid w:val="006F1299"/>
    <w:rsid w:val="006F21A2"/>
    <w:rsid w:val="006F4F9D"/>
    <w:rsid w:val="006F7772"/>
    <w:rsid w:val="007004BF"/>
    <w:rsid w:val="00700B6A"/>
    <w:rsid w:val="00701B4D"/>
    <w:rsid w:val="00704F95"/>
    <w:rsid w:val="00715434"/>
    <w:rsid w:val="00715A22"/>
    <w:rsid w:val="00716A82"/>
    <w:rsid w:val="007248A3"/>
    <w:rsid w:val="00726358"/>
    <w:rsid w:val="00726DEF"/>
    <w:rsid w:val="00733E77"/>
    <w:rsid w:val="0073622A"/>
    <w:rsid w:val="007365BA"/>
    <w:rsid w:val="00737E50"/>
    <w:rsid w:val="00741291"/>
    <w:rsid w:val="00742B7B"/>
    <w:rsid w:val="007436C5"/>
    <w:rsid w:val="0074465D"/>
    <w:rsid w:val="0074485D"/>
    <w:rsid w:val="00751DC8"/>
    <w:rsid w:val="00753753"/>
    <w:rsid w:val="00755698"/>
    <w:rsid w:val="00764396"/>
    <w:rsid w:val="0077252C"/>
    <w:rsid w:val="00774F9C"/>
    <w:rsid w:val="007754A2"/>
    <w:rsid w:val="00776439"/>
    <w:rsid w:val="007914DC"/>
    <w:rsid w:val="007A12B0"/>
    <w:rsid w:val="007A1E64"/>
    <w:rsid w:val="007A6355"/>
    <w:rsid w:val="007B00AD"/>
    <w:rsid w:val="007C1D55"/>
    <w:rsid w:val="007D4247"/>
    <w:rsid w:val="007F05FA"/>
    <w:rsid w:val="007F426C"/>
    <w:rsid w:val="007F4BBA"/>
    <w:rsid w:val="007F6704"/>
    <w:rsid w:val="007F6A72"/>
    <w:rsid w:val="00807523"/>
    <w:rsid w:val="00817D82"/>
    <w:rsid w:val="008271EA"/>
    <w:rsid w:val="0083395F"/>
    <w:rsid w:val="00834080"/>
    <w:rsid w:val="00841B85"/>
    <w:rsid w:val="00845613"/>
    <w:rsid w:val="00850E20"/>
    <w:rsid w:val="0085310D"/>
    <w:rsid w:val="00853801"/>
    <w:rsid w:val="00862843"/>
    <w:rsid w:val="00865435"/>
    <w:rsid w:val="008717B3"/>
    <w:rsid w:val="00871E28"/>
    <w:rsid w:val="0087463D"/>
    <w:rsid w:val="008844E4"/>
    <w:rsid w:val="00897BF7"/>
    <w:rsid w:val="008A29F7"/>
    <w:rsid w:val="008A2E13"/>
    <w:rsid w:val="008A328A"/>
    <w:rsid w:val="008A37A5"/>
    <w:rsid w:val="008A55F5"/>
    <w:rsid w:val="008B0005"/>
    <w:rsid w:val="008B09C0"/>
    <w:rsid w:val="008B21B7"/>
    <w:rsid w:val="008C1CC7"/>
    <w:rsid w:val="008C3FBD"/>
    <w:rsid w:val="008D54B3"/>
    <w:rsid w:val="008E4F9A"/>
    <w:rsid w:val="008F1F94"/>
    <w:rsid w:val="00901CA3"/>
    <w:rsid w:val="009054E4"/>
    <w:rsid w:val="00905D0D"/>
    <w:rsid w:val="00914CA1"/>
    <w:rsid w:val="00916AA2"/>
    <w:rsid w:val="00916BDE"/>
    <w:rsid w:val="00923FD5"/>
    <w:rsid w:val="00924B92"/>
    <w:rsid w:val="00924FA3"/>
    <w:rsid w:val="00924FF9"/>
    <w:rsid w:val="0092646F"/>
    <w:rsid w:val="009266B4"/>
    <w:rsid w:val="009315EC"/>
    <w:rsid w:val="00937182"/>
    <w:rsid w:val="0094115A"/>
    <w:rsid w:val="0094335C"/>
    <w:rsid w:val="00944907"/>
    <w:rsid w:val="00944A19"/>
    <w:rsid w:val="0095743F"/>
    <w:rsid w:val="00961E1B"/>
    <w:rsid w:val="00962C9A"/>
    <w:rsid w:val="009652E7"/>
    <w:rsid w:val="00972070"/>
    <w:rsid w:val="00972F9C"/>
    <w:rsid w:val="00976B8C"/>
    <w:rsid w:val="0097738B"/>
    <w:rsid w:val="0098369C"/>
    <w:rsid w:val="0099142D"/>
    <w:rsid w:val="009A44A7"/>
    <w:rsid w:val="009A63A7"/>
    <w:rsid w:val="009B2426"/>
    <w:rsid w:val="009B5383"/>
    <w:rsid w:val="009B6CB8"/>
    <w:rsid w:val="009C178E"/>
    <w:rsid w:val="009C37EF"/>
    <w:rsid w:val="009C49B8"/>
    <w:rsid w:val="009C64AA"/>
    <w:rsid w:val="009C69BF"/>
    <w:rsid w:val="009C79CC"/>
    <w:rsid w:val="009D1146"/>
    <w:rsid w:val="009D66DC"/>
    <w:rsid w:val="009E2A64"/>
    <w:rsid w:val="009E3BC2"/>
    <w:rsid w:val="009E743D"/>
    <w:rsid w:val="009F3592"/>
    <w:rsid w:val="009F6021"/>
    <w:rsid w:val="00A05D28"/>
    <w:rsid w:val="00A0672C"/>
    <w:rsid w:val="00A06B17"/>
    <w:rsid w:val="00A10B5D"/>
    <w:rsid w:val="00A13627"/>
    <w:rsid w:val="00A15290"/>
    <w:rsid w:val="00A204EF"/>
    <w:rsid w:val="00A20A09"/>
    <w:rsid w:val="00A3531A"/>
    <w:rsid w:val="00A421CE"/>
    <w:rsid w:val="00A43B48"/>
    <w:rsid w:val="00A45B6A"/>
    <w:rsid w:val="00A51FB0"/>
    <w:rsid w:val="00A60489"/>
    <w:rsid w:val="00A61F16"/>
    <w:rsid w:val="00A62AE7"/>
    <w:rsid w:val="00A64A89"/>
    <w:rsid w:val="00A67BA6"/>
    <w:rsid w:val="00A70252"/>
    <w:rsid w:val="00A72210"/>
    <w:rsid w:val="00A803C7"/>
    <w:rsid w:val="00A85778"/>
    <w:rsid w:val="00A86C66"/>
    <w:rsid w:val="00A93BEF"/>
    <w:rsid w:val="00AA043C"/>
    <w:rsid w:val="00AA1B89"/>
    <w:rsid w:val="00AA2433"/>
    <w:rsid w:val="00AB05B4"/>
    <w:rsid w:val="00AB5F81"/>
    <w:rsid w:val="00AC550A"/>
    <w:rsid w:val="00AD4EB5"/>
    <w:rsid w:val="00AE0CD4"/>
    <w:rsid w:val="00AE2492"/>
    <w:rsid w:val="00AE31A6"/>
    <w:rsid w:val="00AE51F4"/>
    <w:rsid w:val="00AE7187"/>
    <w:rsid w:val="00AF43DE"/>
    <w:rsid w:val="00AF5233"/>
    <w:rsid w:val="00B02722"/>
    <w:rsid w:val="00B11A26"/>
    <w:rsid w:val="00B13C88"/>
    <w:rsid w:val="00B15F18"/>
    <w:rsid w:val="00B260B0"/>
    <w:rsid w:val="00B3067A"/>
    <w:rsid w:val="00B355A3"/>
    <w:rsid w:val="00B40D9D"/>
    <w:rsid w:val="00B41160"/>
    <w:rsid w:val="00B41B99"/>
    <w:rsid w:val="00B42986"/>
    <w:rsid w:val="00B43A5D"/>
    <w:rsid w:val="00B50952"/>
    <w:rsid w:val="00B519A8"/>
    <w:rsid w:val="00B51BF1"/>
    <w:rsid w:val="00B51F5E"/>
    <w:rsid w:val="00B5579B"/>
    <w:rsid w:val="00B56345"/>
    <w:rsid w:val="00B60340"/>
    <w:rsid w:val="00B61C0A"/>
    <w:rsid w:val="00B66B77"/>
    <w:rsid w:val="00B72AA6"/>
    <w:rsid w:val="00B76F0A"/>
    <w:rsid w:val="00B871FE"/>
    <w:rsid w:val="00B873F9"/>
    <w:rsid w:val="00B92C2F"/>
    <w:rsid w:val="00B95081"/>
    <w:rsid w:val="00B97571"/>
    <w:rsid w:val="00BA3520"/>
    <w:rsid w:val="00BA6EE3"/>
    <w:rsid w:val="00BB2136"/>
    <w:rsid w:val="00BB7068"/>
    <w:rsid w:val="00BC1576"/>
    <w:rsid w:val="00BC501F"/>
    <w:rsid w:val="00BC6BB7"/>
    <w:rsid w:val="00BD035B"/>
    <w:rsid w:val="00BD5D5D"/>
    <w:rsid w:val="00BE323E"/>
    <w:rsid w:val="00BF2976"/>
    <w:rsid w:val="00BF6014"/>
    <w:rsid w:val="00BF6D70"/>
    <w:rsid w:val="00C00416"/>
    <w:rsid w:val="00C00968"/>
    <w:rsid w:val="00C0314D"/>
    <w:rsid w:val="00C05750"/>
    <w:rsid w:val="00C16E28"/>
    <w:rsid w:val="00C243A5"/>
    <w:rsid w:val="00C261A8"/>
    <w:rsid w:val="00C31C1E"/>
    <w:rsid w:val="00C346F3"/>
    <w:rsid w:val="00C40481"/>
    <w:rsid w:val="00C40524"/>
    <w:rsid w:val="00C408D0"/>
    <w:rsid w:val="00C409A7"/>
    <w:rsid w:val="00C43ED5"/>
    <w:rsid w:val="00C44B96"/>
    <w:rsid w:val="00C44FDD"/>
    <w:rsid w:val="00C60A8E"/>
    <w:rsid w:val="00C6260D"/>
    <w:rsid w:val="00C62C40"/>
    <w:rsid w:val="00C64EF5"/>
    <w:rsid w:val="00C65603"/>
    <w:rsid w:val="00C66244"/>
    <w:rsid w:val="00C67E6B"/>
    <w:rsid w:val="00C80AD1"/>
    <w:rsid w:val="00C82E87"/>
    <w:rsid w:val="00C92618"/>
    <w:rsid w:val="00C93CF8"/>
    <w:rsid w:val="00CA3132"/>
    <w:rsid w:val="00CA377B"/>
    <w:rsid w:val="00CA4309"/>
    <w:rsid w:val="00CA7FB3"/>
    <w:rsid w:val="00CB5CDB"/>
    <w:rsid w:val="00CC025F"/>
    <w:rsid w:val="00CC0EDD"/>
    <w:rsid w:val="00CC598C"/>
    <w:rsid w:val="00CD3351"/>
    <w:rsid w:val="00CD6454"/>
    <w:rsid w:val="00CD71AA"/>
    <w:rsid w:val="00CE09F9"/>
    <w:rsid w:val="00CE456C"/>
    <w:rsid w:val="00CE55E6"/>
    <w:rsid w:val="00CF4E54"/>
    <w:rsid w:val="00CF7578"/>
    <w:rsid w:val="00D05457"/>
    <w:rsid w:val="00D06234"/>
    <w:rsid w:val="00D10F30"/>
    <w:rsid w:val="00D16960"/>
    <w:rsid w:val="00D20F0B"/>
    <w:rsid w:val="00D24408"/>
    <w:rsid w:val="00D31214"/>
    <w:rsid w:val="00D33323"/>
    <w:rsid w:val="00D37802"/>
    <w:rsid w:val="00D460A1"/>
    <w:rsid w:val="00D473E6"/>
    <w:rsid w:val="00D47E30"/>
    <w:rsid w:val="00D571AF"/>
    <w:rsid w:val="00D573D6"/>
    <w:rsid w:val="00D67017"/>
    <w:rsid w:val="00D70CD7"/>
    <w:rsid w:val="00D729AE"/>
    <w:rsid w:val="00D74FED"/>
    <w:rsid w:val="00D77631"/>
    <w:rsid w:val="00D77B0C"/>
    <w:rsid w:val="00D80B12"/>
    <w:rsid w:val="00D84957"/>
    <w:rsid w:val="00D87DC5"/>
    <w:rsid w:val="00D91A35"/>
    <w:rsid w:val="00D95ADC"/>
    <w:rsid w:val="00D974D6"/>
    <w:rsid w:val="00DA2558"/>
    <w:rsid w:val="00DB0003"/>
    <w:rsid w:val="00DB1CA4"/>
    <w:rsid w:val="00DB2D0F"/>
    <w:rsid w:val="00DC7282"/>
    <w:rsid w:val="00DC736F"/>
    <w:rsid w:val="00DD2205"/>
    <w:rsid w:val="00DD28D0"/>
    <w:rsid w:val="00DD5F2B"/>
    <w:rsid w:val="00DE33C6"/>
    <w:rsid w:val="00DF0B13"/>
    <w:rsid w:val="00DF5C9C"/>
    <w:rsid w:val="00DF7239"/>
    <w:rsid w:val="00E01DEF"/>
    <w:rsid w:val="00E03DC4"/>
    <w:rsid w:val="00E06FAA"/>
    <w:rsid w:val="00E07D0F"/>
    <w:rsid w:val="00E10D03"/>
    <w:rsid w:val="00E1633F"/>
    <w:rsid w:val="00E16D92"/>
    <w:rsid w:val="00E25ECA"/>
    <w:rsid w:val="00E3411E"/>
    <w:rsid w:val="00E36776"/>
    <w:rsid w:val="00E44A0C"/>
    <w:rsid w:val="00E478F7"/>
    <w:rsid w:val="00E50029"/>
    <w:rsid w:val="00E66AD7"/>
    <w:rsid w:val="00E73EE8"/>
    <w:rsid w:val="00E8593F"/>
    <w:rsid w:val="00E86078"/>
    <w:rsid w:val="00E861BC"/>
    <w:rsid w:val="00E9208C"/>
    <w:rsid w:val="00E966CA"/>
    <w:rsid w:val="00E977C3"/>
    <w:rsid w:val="00EA3F1A"/>
    <w:rsid w:val="00EB08B7"/>
    <w:rsid w:val="00EB6DC2"/>
    <w:rsid w:val="00EB7E3B"/>
    <w:rsid w:val="00EC32E5"/>
    <w:rsid w:val="00ED27EF"/>
    <w:rsid w:val="00ED5CF9"/>
    <w:rsid w:val="00EE0927"/>
    <w:rsid w:val="00EE0AB0"/>
    <w:rsid w:val="00EE2338"/>
    <w:rsid w:val="00EE2B3B"/>
    <w:rsid w:val="00EF1DBC"/>
    <w:rsid w:val="00EF57E1"/>
    <w:rsid w:val="00EF5CA5"/>
    <w:rsid w:val="00F02D9B"/>
    <w:rsid w:val="00F11BDF"/>
    <w:rsid w:val="00F1206B"/>
    <w:rsid w:val="00F16972"/>
    <w:rsid w:val="00F17F85"/>
    <w:rsid w:val="00F20659"/>
    <w:rsid w:val="00F224D2"/>
    <w:rsid w:val="00F301C3"/>
    <w:rsid w:val="00F42126"/>
    <w:rsid w:val="00F43D85"/>
    <w:rsid w:val="00F540BC"/>
    <w:rsid w:val="00F56A23"/>
    <w:rsid w:val="00F57098"/>
    <w:rsid w:val="00F62D49"/>
    <w:rsid w:val="00F64CBA"/>
    <w:rsid w:val="00F65112"/>
    <w:rsid w:val="00F65B58"/>
    <w:rsid w:val="00F702C8"/>
    <w:rsid w:val="00F7511D"/>
    <w:rsid w:val="00F848B3"/>
    <w:rsid w:val="00F91BBC"/>
    <w:rsid w:val="00FA6295"/>
    <w:rsid w:val="00FA7D27"/>
    <w:rsid w:val="00FB0DFC"/>
    <w:rsid w:val="00FB1B54"/>
    <w:rsid w:val="00FB35F2"/>
    <w:rsid w:val="00FB43B3"/>
    <w:rsid w:val="00FB505A"/>
    <w:rsid w:val="00FC0177"/>
    <w:rsid w:val="00FC50E0"/>
    <w:rsid w:val="00FD496B"/>
    <w:rsid w:val="00FE0375"/>
    <w:rsid w:val="00FF0EC6"/>
    <w:rsid w:val="00FF3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53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D77B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54B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F4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23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235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basedOn w:val="a0"/>
    <w:rsid w:val="00065267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5A1E6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1E62"/>
  </w:style>
  <w:style w:type="paragraph" w:customStyle="1" w:styleId="ConsPlusNonformat">
    <w:name w:val="ConsPlusNonformat"/>
    <w:rsid w:val="00957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Знак Знак Знак Знак Знак Знак Знак Знак Знак Знак"/>
    <w:basedOn w:val="a"/>
    <w:rsid w:val="00744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9">
    <w:name w:val="Font Style39"/>
    <w:basedOn w:val="a0"/>
    <w:rsid w:val="00701B4D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rsid w:val="00701B4D"/>
    <w:pPr>
      <w:widowControl w:val="0"/>
      <w:suppressAutoHyphens/>
      <w:autoSpaceDE w:val="0"/>
      <w:spacing w:line="318" w:lineRule="exact"/>
      <w:jc w:val="center"/>
    </w:pPr>
    <w:rPr>
      <w:lang w:eastAsia="ar-SA"/>
    </w:rPr>
  </w:style>
  <w:style w:type="paragraph" w:customStyle="1" w:styleId="Style20">
    <w:name w:val="Style20"/>
    <w:basedOn w:val="a"/>
    <w:rsid w:val="00701B4D"/>
    <w:pPr>
      <w:widowControl w:val="0"/>
      <w:suppressAutoHyphens/>
      <w:autoSpaceDE w:val="0"/>
      <w:spacing w:line="322" w:lineRule="exact"/>
      <w:ind w:firstLine="134"/>
    </w:pPr>
    <w:rPr>
      <w:lang w:eastAsia="ar-SA"/>
    </w:rPr>
  </w:style>
  <w:style w:type="paragraph" w:customStyle="1" w:styleId="Style27">
    <w:name w:val="Style27"/>
    <w:basedOn w:val="a"/>
    <w:rsid w:val="00845613"/>
    <w:pPr>
      <w:widowControl w:val="0"/>
      <w:suppressAutoHyphens/>
      <w:autoSpaceDE w:val="0"/>
      <w:spacing w:line="322" w:lineRule="exact"/>
      <w:ind w:firstLine="720"/>
      <w:jc w:val="both"/>
    </w:pPr>
    <w:rPr>
      <w:lang w:eastAsia="ar-SA"/>
    </w:rPr>
  </w:style>
  <w:style w:type="paragraph" w:customStyle="1" w:styleId="Style26">
    <w:name w:val="Style26"/>
    <w:basedOn w:val="a"/>
    <w:rsid w:val="00341B42"/>
    <w:pPr>
      <w:widowControl w:val="0"/>
      <w:suppressAutoHyphens/>
      <w:autoSpaceDE w:val="0"/>
      <w:spacing w:line="326" w:lineRule="exact"/>
      <w:ind w:firstLine="696"/>
    </w:pPr>
    <w:rPr>
      <w:lang w:eastAsia="ar-SA"/>
    </w:rPr>
  </w:style>
  <w:style w:type="character" w:customStyle="1" w:styleId="FontStyle42">
    <w:name w:val="Font Style42"/>
    <w:basedOn w:val="a0"/>
    <w:rsid w:val="00341B42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341B42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styleId="a8">
    <w:name w:val="Body Text Indent"/>
    <w:basedOn w:val="a"/>
    <w:link w:val="a9"/>
    <w:uiPriority w:val="99"/>
    <w:rsid w:val="00C0314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314D"/>
    <w:rPr>
      <w:rFonts w:ascii="Arial" w:hAnsi="Arial" w:cs="Arial"/>
      <w:sz w:val="28"/>
      <w:szCs w:val="28"/>
    </w:rPr>
  </w:style>
  <w:style w:type="paragraph" w:customStyle="1" w:styleId="Style2">
    <w:name w:val="Style2"/>
    <w:basedOn w:val="a"/>
    <w:rsid w:val="00140F1C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15">
    <w:name w:val="Style15"/>
    <w:basedOn w:val="a"/>
    <w:rsid w:val="00140F1C"/>
    <w:pPr>
      <w:widowControl w:val="0"/>
      <w:suppressAutoHyphens/>
      <w:autoSpaceDE w:val="0"/>
      <w:spacing w:line="322" w:lineRule="exact"/>
      <w:jc w:val="both"/>
    </w:pPr>
    <w:rPr>
      <w:lang w:eastAsia="ar-SA"/>
    </w:rPr>
  </w:style>
  <w:style w:type="character" w:customStyle="1" w:styleId="FontStyle40">
    <w:name w:val="Font Style40"/>
    <w:basedOn w:val="a0"/>
    <w:rsid w:val="00B56345"/>
    <w:rPr>
      <w:rFonts w:ascii="Times New Roman" w:hAnsi="Times New Roman" w:cs="Times New Roman"/>
      <w:sz w:val="22"/>
      <w:szCs w:val="22"/>
    </w:rPr>
  </w:style>
  <w:style w:type="paragraph" w:styleId="aa">
    <w:name w:val="Subtitle"/>
    <w:basedOn w:val="a"/>
    <w:link w:val="ab"/>
    <w:qFormat/>
    <w:rsid w:val="00636907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Подзаголовок Знак"/>
    <w:basedOn w:val="a0"/>
    <w:link w:val="aa"/>
    <w:rsid w:val="00636907"/>
    <w:rPr>
      <w:b/>
      <w:bCs/>
      <w:sz w:val="28"/>
      <w:szCs w:val="24"/>
    </w:rPr>
  </w:style>
  <w:style w:type="paragraph" w:customStyle="1" w:styleId="ac">
    <w:name w:val="Знак"/>
    <w:basedOn w:val="a"/>
    <w:rsid w:val="008A55F5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Без интервала Знак"/>
    <w:basedOn w:val="a0"/>
    <w:link w:val="11"/>
    <w:uiPriority w:val="99"/>
    <w:locked/>
    <w:rsid w:val="0035486F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d"/>
    <w:rsid w:val="0035486F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customStyle="1" w:styleId="ae">
    <w:name w:val="???????"/>
    <w:rsid w:val="0035486F"/>
  </w:style>
  <w:style w:type="paragraph" w:customStyle="1" w:styleId="21">
    <w:name w:val="Знак Знак Знак Знак Знак Знак Знак Знак Знак Знак2"/>
    <w:basedOn w:val="a"/>
    <w:uiPriority w:val="99"/>
    <w:rsid w:val="00742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footnote text"/>
    <w:basedOn w:val="a"/>
    <w:link w:val="af0"/>
    <w:uiPriority w:val="99"/>
    <w:rsid w:val="00182FB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82FBA"/>
  </w:style>
  <w:style w:type="character" w:styleId="af1">
    <w:name w:val="footnote reference"/>
    <w:basedOn w:val="a0"/>
    <w:uiPriority w:val="99"/>
    <w:rsid w:val="00182FBA"/>
    <w:rPr>
      <w:rFonts w:cs="Times New Roman"/>
      <w:vertAlign w:val="superscript"/>
    </w:rPr>
  </w:style>
  <w:style w:type="paragraph" w:styleId="af2">
    <w:name w:val="footer"/>
    <w:basedOn w:val="a"/>
    <w:link w:val="af3"/>
    <w:rsid w:val="000322D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322DC"/>
    <w:rPr>
      <w:sz w:val="24"/>
      <w:szCs w:val="24"/>
    </w:rPr>
  </w:style>
  <w:style w:type="paragraph" w:styleId="af4">
    <w:name w:val="Balloon Text"/>
    <w:basedOn w:val="a"/>
    <w:link w:val="af5"/>
    <w:rsid w:val="00D95AD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95AD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F4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6">
    <w:name w:val="List Paragraph"/>
    <w:basedOn w:val="a"/>
    <w:uiPriority w:val="34"/>
    <w:qFormat/>
    <w:rsid w:val="007C1D55"/>
    <w:pPr>
      <w:ind w:left="720"/>
      <w:contextualSpacing/>
    </w:pPr>
  </w:style>
  <w:style w:type="table" w:styleId="af7">
    <w:name w:val="Table Grid"/>
    <w:basedOn w:val="a1"/>
    <w:uiPriority w:val="59"/>
    <w:rsid w:val="00A51F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504B8B"/>
    <w:rPr>
      <w:rFonts w:ascii="Arial Narrow" w:hAnsi="Arial Narrow" w:cs="Arial Narrow"/>
      <w:b/>
      <w:bCs/>
      <w:sz w:val="46"/>
      <w:szCs w:val="46"/>
    </w:rPr>
  </w:style>
  <w:style w:type="character" w:customStyle="1" w:styleId="FontStyle34">
    <w:name w:val="Font Style34"/>
    <w:rsid w:val="00504B8B"/>
    <w:rPr>
      <w:rFonts w:ascii="Times New Roman" w:hAnsi="Times New Roman" w:cs="Times New Roman"/>
      <w:spacing w:val="-10"/>
      <w:sz w:val="38"/>
      <w:szCs w:val="38"/>
    </w:rPr>
  </w:style>
  <w:style w:type="character" w:customStyle="1" w:styleId="FontStyle35">
    <w:name w:val="Font Style35"/>
    <w:rsid w:val="00504B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504B8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rsid w:val="00504B8B"/>
    <w:rPr>
      <w:rFonts w:ascii="Times New Roman" w:hAnsi="Times New Roman" w:cs="Times New Roman"/>
      <w:sz w:val="18"/>
      <w:szCs w:val="18"/>
    </w:rPr>
  </w:style>
  <w:style w:type="character" w:customStyle="1" w:styleId="FontStyle44">
    <w:name w:val="Font Style44"/>
    <w:rsid w:val="00504B8B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">
    <w:name w:val="Style1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4">
    <w:name w:val="Style4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5">
    <w:name w:val="Style5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6">
    <w:name w:val="Style6"/>
    <w:basedOn w:val="a"/>
    <w:rsid w:val="00504B8B"/>
    <w:pPr>
      <w:widowControl w:val="0"/>
      <w:suppressAutoHyphens/>
      <w:autoSpaceDE w:val="0"/>
      <w:jc w:val="center"/>
    </w:pPr>
    <w:rPr>
      <w:lang w:eastAsia="ar-SA"/>
    </w:rPr>
  </w:style>
  <w:style w:type="paragraph" w:customStyle="1" w:styleId="Style7">
    <w:name w:val="Style7"/>
    <w:basedOn w:val="a"/>
    <w:rsid w:val="00504B8B"/>
    <w:pPr>
      <w:widowControl w:val="0"/>
      <w:suppressAutoHyphens/>
      <w:autoSpaceDE w:val="0"/>
      <w:spacing w:line="331" w:lineRule="exact"/>
      <w:ind w:hanging="1027"/>
    </w:pPr>
    <w:rPr>
      <w:lang w:eastAsia="ar-SA"/>
    </w:rPr>
  </w:style>
  <w:style w:type="paragraph" w:customStyle="1" w:styleId="Style10">
    <w:name w:val="Style10"/>
    <w:basedOn w:val="a"/>
    <w:rsid w:val="00504B8B"/>
    <w:pPr>
      <w:widowControl w:val="0"/>
      <w:suppressAutoHyphens/>
      <w:autoSpaceDE w:val="0"/>
      <w:spacing w:line="326" w:lineRule="exact"/>
      <w:ind w:firstLine="586"/>
    </w:pPr>
    <w:rPr>
      <w:lang w:eastAsia="ar-SA"/>
    </w:rPr>
  </w:style>
  <w:style w:type="paragraph" w:customStyle="1" w:styleId="Style13">
    <w:name w:val="Style13"/>
    <w:basedOn w:val="a"/>
    <w:rsid w:val="00504B8B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Style16">
    <w:name w:val="Style16"/>
    <w:basedOn w:val="a"/>
    <w:rsid w:val="00504B8B"/>
    <w:pPr>
      <w:widowControl w:val="0"/>
      <w:suppressAutoHyphens/>
      <w:autoSpaceDE w:val="0"/>
    </w:pPr>
    <w:rPr>
      <w:lang w:eastAsia="ar-SA"/>
    </w:rPr>
  </w:style>
  <w:style w:type="paragraph" w:customStyle="1" w:styleId="Style21">
    <w:name w:val="Style21"/>
    <w:basedOn w:val="a"/>
    <w:rsid w:val="00504B8B"/>
    <w:pPr>
      <w:widowControl w:val="0"/>
      <w:suppressAutoHyphens/>
      <w:autoSpaceDE w:val="0"/>
      <w:spacing w:line="329" w:lineRule="exact"/>
      <w:ind w:firstLine="523"/>
      <w:jc w:val="both"/>
    </w:pPr>
    <w:rPr>
      <w:lang w:eastAsia="ar-SA"/>
    </w:rPr>
  </w:style>
  <w:style w:type="paragraph" w:customStyle="1" w:styleId="Style23">
    <w:name w:val="Style23"/>
    <w:basedOn w:val="a"/>
    <w:rsid w:val="00504B8B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customStyle="1" w:styleId="Style28">
    <w:name w:val="Style28"/>
    <w:basedOn w:val="a"/>
    <w:rsid w:val="00504B8B"/>
    <w:pPr>
      <w:widowControl w:val="0"/>
      <w:suppressAutoHyphens/>
      <w:autoSpaceDE w:val="0"/>
      <w:spacing w:line="638" w:lineRule="exact"/>
      <w:ind w:firstLine="1138"/>
    </w:pPr>
    <w:rPr>
      <w:lang w:eastAsia="ar-SA"/>
    </w:rPr>
  </w:style>
  <w:style w:type="paragraph" w:customStyle="1" w:styleId="Style30">
    <w:name w:val="Style30"/>
    <w:basedOn w:val="a"/>
    <w:rsid w:val="00504B8B"/>
    <w:pPr>
      <w:widowControl w:val="0"/>
      <w:suppressAutoHyphens/>
      <w:autoSpaceDE w:val="0"/>
      <w:spacing w:line="326" w:lineRule="exact"/>
      <w:ind w:hanging="1382"/>
    </w:pPr>
    <w:rPr>
      <w:lang w:eastAsia="ar-SA"/>
    </w:rPr>
  </w:style>
  <w:style w:type="paragraph" w:customStyle="1" w:styleId="ConsNonformat">
    <w:name w:val="ConsNonformat"/>
    <w:rsid w:val="00504B8B"/>
    <w:pPr>
      <w:widowControl w:val="0"/>
    </w:pPr>
    <w:rPr>
      <w:rFonts w:ascii="Courier New" w:hAnsi="Courier New"/>
      <w:snapToGrid w:val="0"/>
    </w:rPr>
  </w:style>
  <w:style w:type="paragraph" w:styleId="af8">
    <w:name w:val="No Spacing"/>
    <w:uiPriority w:val="99"/>
    <w:qFormat/>
    <w:rsid w:val="00504B8B"/>
    <w:rPr>
      <w:rFonts w:ascii="Calibri" w:hAnsi="Calibri"/>
      <w:sz w:val="22"/>
      <w:szCs w:val="22"/>
    </w:rPr>
  </w:style>
  <w:style w:type="paragraph" w:customStyle="1" w:styleId="rtejustify1">
    <w:name w:val="rtejustify1"/>
    <w:basedOn w:val="a"/>
    <w:rsid w:val="00504B8B"/>
    <w:pPr>
      <w:spacing w:before="180" w:after="180"/>
      <w:jc w:val="both"/>
    </w:pPr>
  </w:style>
  <w:style w:type="paragraph" w:customStyle="1" w:styleId="12">
    <w:name w:val="нум список 1"/>
    <w:basedOn w:val="a"/>
    <w:rsid w:val="00AA2433"/>
    <w:pPr>
      <w:tabs>
        <w:tab w:val="num" w:pos="0"/>
      </w:tabs>
      <w:spacing w:before="120" w:after="120"/>
      <w:ind w:left="-720"/>
      <w:jc w:val="both"/>
    </w:pPr>
    <w:rPr>
      <w:szCs w:val="20"/>
      <w:lang w:eastAsia="ar-SA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D77B0C"/>
    <w:rPr>
      <w:rFonts w:ascii="Arial" w:hAnsi="Arial" w:cs="Arial"/>
      <w:b/>
      <w:bCs/>
      <w:kern w:val="32"/>
      <w:sz w:val="32"/>
      <w:szCs w:val="32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D77B0C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D77B0C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af9">
    <w:name w:val="Комментарий"/>
    <w:basedOn w:val="a"/>
    <w:next w:val="a"/>
    <w:rsid w:val="00D77B0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a">
    <w:name w:val="Таблицы (моноширинный)"/>
    <w:basedOn w:val="a"/>
    <w:next w:val="a"/>
    <w:rsid w:val="00D77B0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0">
    <w:name w:val="Заголовок 2 Знак"/>
    <w:basedOn w:val="a0"/>
    <w:link w:val="2"/>
    <w:rsid w:val="00473DAD"/>
    <w:rPr>
      <w:b/>
      <w:bCs/>
      <w:sz w:val="28"/>
      <w:szCs w:val="24"/>
    </w:rPr>
  </w:style>
  <w:style w:type="paragraph" w:styleId="afb">
    <w:name w:val="annotation text"/>
    <w:basedOn w:val="a"/>
    <w:link w:val="afc"/>
    <w:rsid w:val="00614F8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614F8F"/>
  </w:style>
  <w:style w:type="paragraph" w:styleId="afd">
    <w:name w:val="annotation subject"/>
    <w:basedOn w:val="afb"/>
    <w:next w:val="afb"/>
    <w:link w:val="afe"/>
    <w:uiPriority w:val="99"/>
    <w:unhideWhenUsed/>
    <w:rsid w:val="00614F8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614F8F"/>
    <w:rPr>
      <w:b/>
      <w:bCs/>
    </w:rPr>
  </w:style>
  <w:style w:type="character" w:customStyle="1" w:styleId="ConsPlusNormal0">
    <w:name w:val="ConsPlusNormal Знак"/>
    <w:link w:val="ConsPlusNormal"/>
    <w:uiPriority w:val="99"/>
    <w:rsid w:val="00774F9C"/>
    <w:rPr>
      <w:rFonts w:ascii="Arial" w:hAnsi="Arial" w:cs="Arial"/>
    </w:rPr>
  </w:style>
  <w:style w:type="paragraph" w:customStyle="1" w:styleId="13">
    <w:name w:val="Абзац списка1"/>
    <w:basedOn w:val="a"/>
    <w:rsid w:val="00774F9C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22">
    <w:name w:val="Body Text Indent 2"/>
    <w:basedOn w:val="a"/>
    <w:link w:val="23"/>
    <w:uiPriority w:val="99"/>
    <w:unhideWhenUsed/>
    <w:rsid w:val="004C6F7C"/>
    <w:pPr>
      <w:spacing w:after="120" w:line="480" w:lineRule="auto"/>
      <w:ind w:left="283"/>
    </w:pPr>
    <w:rPr>
      <w:sz w:val="20"/>
      <w:szCs w:val="20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4C6F7C"/>
    <w:rPr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C86AF-F978-4D43-A3B5-4FA46EF8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-</Company>
  <LinksUpToDate>false</LinksUpToDate>
  <CharactersWithSpaces>12050</CharactersWithSpaces>
  <SharedDoc>false</SharedDoc>
  <HLinks>
    <vt:vector size="48" baseType="variant">
      <vt:variant>
        <vt:i4>3604514</vt:i4>
      </vt:variant>
      <vt:variant>
        <vt:i4>21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6553663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consultantplus://offline/ref=28283B4075EC377FBB1BCEE67BFE1018C6F6A2063DFE85F7711EF32CAE76F610c2Q3K</vt:lpwstr>
      </vt:variant>
      <vt:variant>
        <vt:lpwstr/>
      </vt:variant>
      <vt:variant>
        <vt:i4>6094850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consultantplus://offline/ref=28283B4075EC377FBB1BD0EB6D924A15C3FDFF0A3AFF86A12F41A871F9c7QFK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consultantplus://offline/ref=28283B4075EC377FBB1BD0EB6D924A15C3FCFA0D3AFF86A12F41A871F9c7QFK</vt:lpwstr>
      </vt:variant>
      <vt:variant>
        <vt:lpwstr/>
      </vt:variant>
      <vt:variant>
        <vt:i4>6094937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consultantplus://offline/ref=28283B4075EC377FBB1BD0EB6D924A15C3FCFB0D38FB86A12F41A871F9c7QFK</vt:lpwstr>
      </vt:variant>
      <vt:variant>
        <vt:lpwstr/>
      </vt:variant>
      <vt:variant>
        <vt:i4>6094857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consultantplus://offline/ref=28283B4075EC377FBB1BCEE67BFE1018C6F6A2063DF98DF7741EF32CAE76F610235E7E4A047F80296A5A38c8Q6K</vt:lpwstr>
      </vt:variant>
      <vt:variant>
        <vt:lpwstr/>
      </vt:variant>
      <vt:variant>
        <vt:i4>6094929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consultantplus://offline/ref=28283B4075EC377FBB1BCEE67BFE1018C6F6A2063DF98DF7741EF32CAE76F610235E7E4A047F80296A5B31c8QDK</vt:lpwstr>
      </vt:variant>
      <vt:variant>
        <vt:lpwstr/>
      </vt:variant>
      <vt:variant>
        <vt:i4>3604514</vt:i4>
      </vt:variant>
      <vt:variant>
        <vt:i4>0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User</cp:lastModifiedBy>
  <cp:revision>2</cp:revision>
  <cp:lastPrinted>2018-01-19T11:45:00Z</cp:lastPrinted>
  <dcterms:created xsi:type="dcterms:W3CDTF">2019-04-11T06:13:00Z</dcterms:created>
  <dcterms:modified xsi:type="dcterms:W3CDTF">2019-04-11T06:13:00Z</dcterms:modified>
</cp:coreProperties>
</file>